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D60C" w14:textId="77777777" w:rsidR="00B76123" w:rsidRPr="006B3C47" w:rsidRDefault="00B76123" w:rsidP="00B76123">
      <w:pPr>
        <w:autoSpaceDE w:val="0"/>
        <w:autoSpaceDN w:val="0"/>
        <w:adjustRightInd w:val="0"/>
        <w:jc w:val="left"/>
        <w:outlineLvl w:val="0"/>
        <w:rPr>
          <w:b/>
          <w:bCs/>
          <w:color w:val="000000"/>
          <w:sz w:val="28"/>
          <w:szCs w:val="28"/>
        </w:rPr>
      </w:pPr>
      <w:r w:rsidRPr="006B3C47">
        <w:rPr>
          <w:sz w:val="28"/>
          <w:szCs w:val="28"/>
        </w:rPr>
        <w:t xml:space="preserve"> </w:t>
      </w:r>
      <w:r w:rsidRPr="006B3C47">
        <w:rPr>
          <w:b/>
          <w:bCs/>
          <w:color w:val="000000"/>
          <w:sz w:val="28"/>
          <w:szCs w:val="28"/>
        </w:rPr>
        <w:t xml:space="preserve">Determining the Presence of Candidiasis </w:t>
      </w:r>
    </w:p>
    <w:p w14:paraId="2429719D" w14:textId="77777777" w:rsidR="00B76123" w:rsidRPr="00B76123" w:rsidRDefault="00B76123" w:rsidP="00B76123">
      <w:pPr>
        <w:autoSpaceDE w:val="0"/>
        <w:autoSpaceDN w:val="0"/>
        <w:adjustRightInd w:val="0"/>
        <w:jc w:val="left"/>
        <w:outlineLvl w:val="0"/>
        <w:rPr>
          <w:color w:val="000000"/>
          <w:sz w:val="23"/>
          <w:szCs w:val="23"/>
        </w:rPr>
      </w:pPr>
    </w:p>
    <w:p w14:paraId="64F8530C" w14:textId="77777777" w:rsidR="00B76123" w:rsidRDefault="00B76123" w:rsidP="00B76123">
      <w:pPr>
        <w:autoSpaceDE w:val="0"/>
        <w:autoSpaceDN w:val="0"/>
        <w:adjustRightInd w:val="0"/>
        <w:jc w:val="left"/>
        <w:rPr>
          <w:color w:val="000000"/>
          <w:sz w:val="28"/>
          <w:szCs w:val="28"/>
        </w:rPr>
      </w:pPr>
      <w:r w:rsidRPr="00B76123">
        <w:rPr>
          <w:color w:val="000000"/>
          <w:sz w:val="28"/>
          <w:szCs w:val="28"/>
        </w:rPr>
        <w:t xml:space="preserve">The following </w:t>
      </w:r>
      <w:r w:rsidRPr="00B76123">
        <w:rPr>
          <w:b/>
          <w:color w:val="000000"/>
          <w:sz w:val="28"/>
          <w:szCs w:val="28"/>
        </w:rPr>
        <w:t>two tests</w:t>
      </w:r>
      <w:r w:rsidRPr="00B76123">
        <w:rPr>
          <w:color w:val="000000"/>
          <w:sz w:val="28"/>
          <w:szCs w:val="28"/>
        </w:rPr>
        <w:t xml:space="preserve"> will help you determine if yeast overgrowth is the likely cause of your problems. Further, it will help us determine whether your candidiasis is localized or has progressed to the much more harmful systemic phase. </w:t>
      </w:r>
    </w:p>
    <w:p w14:paraId="2596EA59" w14:textId="77777777" w:rsidR="00B76123" w:rsidRPr="00B76123" w:rsidRDefault="00B76123" w:rsidP="00B76123">
      <w:pPr>
        <w:autoSpaceDE w:val="0"/>
        <w:autoSpaceDN w:val="0"/>
        <w:adjustRightInd w:val="0"/>
        <w:jc w:val="left"/>
        <w:rPr>
          <w:color w:val="000000"/>
          <w:sz w:val="28"/>
          <w:szCs w:val="28"/>
        </w:rPr>
      </w:pPr>
    </w:p>
    <w:p w14:paraId="29A91CE5" w14:textId="77777777" w:rsidR="00B76123" w:rsidRDefault="00B76123" w:rsidP="00B76123">
      <w:pPr>
        <w:autoSpaceDE w:val="0"/>
        <w:autoSpaceDN w:val="0"/>
        <w:adjustRightInd w:val="0"/>
        <w:jc w:val="left"/>
        <w:rPr>
          <w:color w:val="000000"/>
          <w:sz w:val="28"/>
          <w:szCs w:val="28"/>
        </w:rPr>
      </w:pPr>
      <w:r w:rsidRPr="00B76123">
        <w:rPr>
          <w:color w:val="000000"/>
          <w:sz w:val="28"/>
          <w:szCs w:val="28"/>
        </w:rPr>
        <w:t xml:space="preserve">This first part lists the most probable factors that can cause candida to explode out of control. It was developed at a leading alternative hospital. </w:t>
      </w:r>
    </w:p>
    <w:p w14:paraId="57C63862" w14:textId="77777777" w:rsidR="00B76123" w:rsidRDefault="00B76123" w:rsidP="00B76123">
      <w:pPr>
        <w:autoSpaceDE w:val="0"/>
        <w:autoSpaceDN w:val="0"/>
        <w:adjustRightInd w:val="0"/>
        <w:jc w:val="left"/>
        <w:rPr>
          <w:color w:val="000000"/>
          <w:sz w:val="28"/>
          <w:szCs w:val="28"/>
        </w:rPr>
      </w:pPr>
    </w:p>
    <w:p w14:paraId="6A6DF478" w14:textId="77777777" w:rsidR="00B76123" w:rsidRDefault="00B76123" w:rsidP="00B76123">
      <w:pPr>
        <w:autoSpaceDE w:val="0"/>
        <w:autoSpaceDN w:val="0"/>
        <w:adjustRightInd w:val="0"/>
        <w:jc w:val="left"/>
        <w:rPr>
          <w:color w:val="000000"/>
          <w:sz w:val="28"/>
          <w:szCs w:val="28"/>
        </w:rPr>
      </w:pPr>
      <w:r>
        <w:rPr>
          <w:color w:val="000000"/>
          <w:sz w:val="28"/>
          <w:szCs w:val="28"/>
        </w:rPr>
        <w:t>F</w:t>
      </w:r>
      <w:r w:rsidRPr="00B76123">
        <w:rPr>
          <w:color w:val="000000"/>
          <w:sz w:val="28"/>
          <w:szCs w:val="28"/>
        </w:rPr>
        <w:t>or every yes answer, circle the number of points given and add up the total number of points at the end of both tests, comparing your total with the conclusions given.</w:t>
      </w:r>
    </w:p>
    <w:p w14:paraId="17489CE0" w14:textId="77777777" w:rsidR="00B76123" w:rsidRPr="00B76123" w:rsidRDefault="00B76123" w:rsidP="00B76123">
      <w:pPr>
        <w:autoSpaceDE w:val="0"/>
        <w:autoSpaceDN w:val="0"/>
        <w:adjustRightInd w:val="0"/>
        <w:jc w:val="left"/>
        <w:rPr>
          <w:color w:val="000000"/>
          <w:sz w:val="28"/>
          <w:szCs w:val="28"/>
        </w:rPr>
      </w:pPr>
      <w:r w:rsidRPr="00B76123">
        <w:rPr>
          <w:color w:val="000000"/>
          <w:sz w:val="28"/>
          <w:szCs w:val="28"/>
        </w:rPr>
        <w:t xml:space="preserve"> </w:t>
      </w:r>
    </w:p>
    <w:p w14:paraId="57B70BD3" w14:textId="77777777" w:rsidR="00B76123" w:rsidRPr="00B76123" w:rsidRDefault="00B76123" w:rsidP="00B76123">
      <w:pPr>
        <w:autoSpaceDE w:val="0"/>
        <w:autoSpaceDN w:val="0"/>
        <w:adjustRightInd w:val="0"/>
        <w:jc w:val="left"/>
        <w:rPr>
          <w:b/>
          <w:color w:val="000000"/>
          <w:sz w:val="28"/>
          <w:szCs w:val="28"/>
        </w:rPr>
      </w:pPr>
      <w:r w:rsidRPr="00B76123">
        <w:rPr>
          <w:b/>
          <w:color w:val="000000"/>
          <w:sz w:val="28"/>
          <w:szCs w:val="28"/>
        </w:rPr>
        <w:t xml:space="preserve">Test One </w:t>
      </w:r>
    </w:p>
    <w:p w14:paraId="244D7E50"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 Have you taken a general antibiotic drug, even just once in the last 6 months? 6 </w:t>
      </w:r>
    </w:p>
    <w:p w14:paraId="4BF382AD" w14:textId="77777777" w:rsidR="00B76123" w:rsidRPr="00B76123" w:rsidRDefault="00B76123" w:rsidP="00B76123">
      <w:pPr>
        <w:autoSpaceDE w:val="0"/>
        <w:autoSpaceDN w:val="0"/>
        <w:adjustRightInd w:val="0"/>
        <w:jc w:val="left"/>
        <w:rPr>
          <w:color w:val="000000"/>
          <w:sz w:val="28"/>
          <w:szCs w:val="28"/>
        </w:rPr>
      </w:pPr>
    </w:p>
    <w:p w14:paraId="57E908DA" w14:textId="77777777" w:rsid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2. Have you taken, at any time in your life, antibiotics for respiratory or urinary infections for longer than 2 months, or shorter courses (two weeks) more than three or four times? 35 </w:t>
      </w:r>
    </w:p>
    <w:p w14:paraId="22058384" w14:textId="77777777" w:rsidR="00B76123" w:rsidRPr="00B76123" w:rsidRDefault="00B76123" w:rsidP="00B76123">
      <w:pPr>
        <w:autoSpaceDE w:val="0"/>
        <w:autoSpaceDN w:val="0"/>
        <w:adjustRightInd w:val="0"/>
        <w:ind w:left="360"/>
        <w:jc w:val="left"/>
        <w:rPr>
          <w:color w:val="000000"/>
          <w:sz w:val="28"/>
          <w:szCs w:val="28"/>
        </w:rPr>
      </w:pPr>
    </w:p>
    <w:p w14:paraId="48931D25"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3. Have you taken specific antibiotics for acne for 1 month or longer? 35 </w:t>
      </w:r>
    </w:p>
    <w:p w14:paraId="4ED1E523" w14:textId="77777777" w:rsidR="00B76123" w:rsidRPr="00B76123" w:rsidRDefault="00B76123" w:rsidP="00B76123">
      <w:pPr>
        <w:autoSpaceDE w:val="0"/>
        <w:autoSpaceDN w:val="0"/>
        <w:adjustRightInd w:val="0"/>
        <w:jc w:val="left"/>
        <w:rPr>
          <w:color w:val="000000"/>
          <w:sz w:val="28"/>
          <w:szCs w:val="28"/>
        </w:rPr>
      </w:pPr>
    </w:p>
    <w:p w14:paraId="6550619B" w14:textId="77777777" w:rsid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4. Have you ever suffered from vaginitis or prostatitis or suffered from other problems affecting your reproductive organs? 25 </w:t>
      </w:r>
    </w:p>
    <w:p w14:paraId="57BD54BE" w14:textId="77777777" w:rsidR="00B76123" w:rsidRPr="00B76123" w:rsidRDefault="00B76123" w:rsidP="00B76123">
      <w:pPr>
        <w:autoSpaceDE w:val="0"/>
        <w:autoSpaceDN w:val="0"/>
        <w:adjustRightInd w:val="0"/>
        <w:ind w:left="360"/>
        <w:jc w:val="left"/>
        <w:rPr>
          <w:color w:val="000000"/>
          <w:sz w:val="28"/>
          <w:szCs w:val="28"/>
        </w:rPr>
      </w:pPr>
    </w:p>
    <w:p w14:paraId="1568EA46" w14:textId="77777777" w:rsid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5. Have you been pregnant once? 3 </w:t>
      </w:r>
    </w:p>
    <w:p w14:paraId="74F02C75" w14:textId="77777777" w:rsid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Have you been pregnant more than once? 5 </w:t>
      </w:r>
    </w:p>
    <w:p w14:paraId="3CE68B13" w14:textId="77777777" w:rsidR="00B76123" w:rsidRPr="00B76123" w:rsidRDefault="00B76123" w:rsidP="00B76123">
      <w:pPr>
        <w:autoSpaceDE w:val="0"/>
        <w:autoSpaceDN w:val="0"/>
        <w:adjustRightInd w:val="0"/>
        <w:ind w:left="360"/>
        <w:jc w:val="left"/>
        <w:rPr>
          <w:color w:val="000000"/>
          <w:sz w:val="28"/>
          <w:szCs w:val="28"/>
        </w:rPr>
      </w:pPr>
    </w:p>
    <w:p w14:paraId="73723A6E" w14:textId="77777777" w:rsid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6. Have you ever taken steroid medications such as prednisone or other cortisone-type drugs? 20 </w:t>
      </w:r>
    </w:p>
    <w:p w14:paraId="003888B3" w14:textId="77777777" w:rsidR="00B76123" w:rsidRPr="00B76123" w:rsidRDefault="00B76123" w:rsidP="00B76123">
      <w:pPr>
        <w:autoSpaceDE w:val="0"/>
        <w:autoSpaceDN w:val="0"/>
        <w:adjustRightInd w:val="0"/>
        <w:ind w:left="360"/>
        <w:jc w:val="left"/>
        <w:rPr>
          <w:color w:val="000000"/>
          <w:sz w:val="28"/>
          <w:szCs w:val="28"/>
        </w:rPr>
      </w:pPr>
    </w:p>
    <w:p w14:paraId="13E0DC86" w14:textId="77777777" w:rsid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7. Does exposure to strong smelling substances provoke or worsen your symptoms? 6 </w:t>
      </w:r>
    </w:p>
    <w:p w14:paraId="3478BB93" w14:textId="77777777" w:rsidR="00B76123" w:rsidRPr="00B76123" w:rsidRDefault="00B76123" w:rsidP="00B76123">
      <w:pPr>
        <w:autoSpaceDE w:val="0"/>
        <w:autoSpaceDN w:val="0"/>
        <w:adjustRightInd w:val="0"/>
        <w:ind w:left="360"/>
        <w:jc w:val="left"/>
        <w:rPr>
          <w:color w:val="000000"/>
          <w:sz w:val="28"/>
          <w:szCs w:val="28"/>
        </w:rPr>
      </w:pPr>
    </w:p>
    <w:p w14:paraId="16C0D5C5" w14:textId="77777777" w:rsid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8. Are your symptoms worse on damp, moldy, muggy days or in damp, moldy places? 20 </w:t>
      </w:r>
    </w:p>
    <w:p w14:paraId="7ED5AAAC" w14:textId="77777777" w:rsidR="00B76123" w:rsidRPr="00B76123" w:rsidRDefault="00B76123" w:rsidP="00B76123">
      <w:pPr>
        <w:autoSpaceDE w:val="0"/>
        <w:autoSpaceDN w:val="0"/>
        <w:adjustRightInd w:val="0"/>
        <w:ind w:left="360"/>
        <w:jc w:val="left"/>
        <w:rPr>
          <w:color w:val="000000"/>
          <w:sz w:val="28"/>
          <w:szCs w:val="28"/>
        </w:rPr>
      </w:pPr>
    </w:p>
    <w:p w14:paraId="66018CF5" w14:textId="77777777" w:rsidR="00B76123" w:rsidRDefault="00B76123" w:rsidP="00B76123">
      <w:pPr>
        <w:autoSpaceDE w:val="0"/>
        <w:autoSpaceDN w:val="0"/>
        <w:adjustRightInd w:val="0"/>
        <w:ind w:left="360"/>
        <w:jc w:val="left"/>
        <w:rPr>
          <w:color w:val="000000"/>
          <w:sz w:val="28"/>
          <w:szCs w:val="28"/>
        </w:rPr>
      </w:pPr>
      <w:r w:rsidRPr="00B76123">
        <w:rPr>
          <w:color w:val="000000"/>
          <w:sz w:val="28"/>
          <w:szCs w:val="28"/>
        </w:rPr>
        <w:lastRenderedPageBreak/>
        <w:t xml:space="preserve">9. Have you ever had athlete’s foot, ring worm, ‘jock itch’ or any other chronic fungus infections of the skin or nails? 20 </w:t>
      </w:r>
    </w:p>
    <w:p w14:paraId="6489723C" w14:textId="77777777" w:rsidR="00B76123" w:rsidRPr="00B76123" w:rsidRDefault="00B76123" w:rsidP="00B76123">
      <w:pPr>
        <w:autoSpaceDE w:val="0"/>
        <w:autoSpaceDN w:val="0"/>
        <w:adjustRightInd w:val="0"/>
        <w:ind w:left="360"/>
        <w:jc w:val="left"/>
        <w:rPr>
          <w:color w:val="000000"/>
          <w:sz w:val="28"/>
          <w:szCs w:val="28"/>
        </w:rPr>
      </w:pPr>
    </w:p>
    <w:p w14:paraId="07F062D5" w14:textId="77777777" w:rsid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10. Does Tobacco smoke </w:t>
      </w:r>
      <w:r w:rsidRPr="00B76123">
        <w:rPr>
          <w:i/>
          <w:iCs/>
          <w:color w:val="000000"/>
          <w:sz w:val="28"/>
          <w:szCs w:val="28"/>
        </w:rPr>
        <w:t xml:space="preserve">really </w:t>
      </w:r>
      <w:r w:rsidRPr="00B76123">
        <w:rPr>
          <w:color w:val="000000"/>
          <w:sz w:val="28"/>
          <w:szCs w:val="28"/>
        </w:rPr>
        <w:t xml:space="preserve">bother you? 10 </w:t>
      </w:r>
    </w:p>
    <w:p w14:paraId="2C0C4299" w14:textId="77777777" w:rsidR="00B76123" w:rsidRDefault="00B76123" w:rsidP="00B76123">
      <w:pPr>
        <w:autoSpaceDE w:val="0"/>
        <w:autoSpaceDN w:val="0"/>
        <w:adjustRightInd w:val="0"/>
        <w:ind w:left="360"/>
        <w:jc w:val="left"/>
        <w:rPr>
          <w:color w:val="000000"/>
          <w:sz w:val="28"/>
          <w:szCs w:val="28"/>
        </w:rPr>
      </w:pPr>
    </w:p>
    <w:p w14:paraId="6D63AA6A" w14:textId="77777777" w:rsidR="00B76123" w:rsidRPr="00B76123" w:rsidRDefault="00B76123" w:rsidP="00B76123">
      <w:pPr>
        <w:autoSpaceDE w:val="0"/>
        <w:autoSpaceDN w:val="0"/>
        <w:adjustRightInd w:val="0"/>
        <w:ind w:left="360"/>
        <w:jc w:val="left"/>
        <w:rPr>
          <w:color w:val="000000"/>
          <w:sz w:val="28"/>
          <w:szCs w:val="28"/>
        </w:rPr>
      </w:pPr>
    </w:p>
    <w:p w14:paraId="238DA59C" w14:textId="77777777" w:rsidR="00B76123" w:rsidRP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Total of this section __________ </w:t>
      </w:r>
    </w:p>
    <w:p w14:paraId="0C172A51" w14:textId="77777777" w:rsidR="00B76123" w:rsidRPr="00B76123" w:rsidRDefault="00B76123" w:rsidP="00B76123">
      <w:pPr>
        <w:autoSpaceDE w:val="0"/>
        <w:autoSpaceDN w:val="0"/>
        <w:adjustRightInd w:val="0"/>
        <w:ind w:left="360"/>
        <w:jc w:val="left"/>
        <w:rPr>
          <w:color w:val="000000"/>
          <w:sz w:val="28"/>
          <w:szCs w:val="28"/>
        </w:rPr>
      </w:pPr>
    </w:p>
    <w:p w14:paraId="6FBF1454" w14:textId="77777777" w:rsidR="00B76123" w:rsidRDefault="00B76123" w:rsidP="00B76123">
      <w:pPr>
        <w:autoSpaceDE w:val="0"/>
        <w:autoSpaceDN w:val="0"/>
        <w:adjustRightInd w:val="0"/>
        <w:ind w:left="360"/>
        <w:jc w:val="left"/>
        <w:rPr>
          <w:color w:val="000000"/>
          <w:sz w:val="28"/>
          <w:szCs w:val="28"/>
        </w:rPr>
      </w:pPr>
    </w:p>
    <w:p w14:paraId="107BCF7B" w14:textId="77777777" w:rsidR="00B76123" w:rsidRPr="00B76123" w:rsidRDefault="00B76123" w:rsidP="00B76123">
      <w:pPr>
        <w:autoSpaceDE w:val="0"/>
        <w:autoSpaceDN w:val="0"/>
        <w:adjustRightInd w:val="0"/>
        <w:ind w:left="360"/>
        <w:jc w:val="left"/>
        <w:rPr>
          <w:b/>
          <w:color w:val="000000"/>
          <w:sz w:val="28"/>
          <w:szCs w:val="28"/>
        </w:rPr>
      </w:pPr>
      <w:r w:rsidRPr="00B76123">
        <w:rPr>
          <w:b/>
          <w:color w:val="000000"/>
          <w:sz w:val="28"/>
          <w:szCs w:val="28"/>
        </w:rPr>
        <w:t xml:space="preserve">Test Two </w:t>
      </w:r>
    </w:p>
    <w:p w14:paraId="78D369FC" w14:textId="77777777" w:rsidR="00B76123" w:rsidRDefault="00B76123" w:rsidP="00B76123">
      <w:pPr>
        <w:autoSpaceDE w:val="0"/>
        <w:autoSpaceDN w:val="0"/>
        <w:adjustRightInd w:val="0"/>
        <w:ind w:left="360"/>
        <w:jc w:val="left"/>
        <w:rPr>
          <w:color w:val="000000"/>
          <w:sz w:val="28"/>
          <w:szCs w:val="28"/>
        </w:rPr>
      </w:pPr>
    </w:p>
    <w:p w14:paraId="6195F39D" w14:textId="77777777" w:rsidR="00B76123" w:rsidRP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Part One </w:t>
      </w:r>
    </w:p>
    <w:p w14:paraId="50AFACAB" w14:textId="77777777" w:rsidR="00B76123" w:rsidRDefault="00B76123" w:rsidP="00B76123">
      <w:pPr>
        <w:autoSpaceDE w:val="0"/>
        <w:autoSpaceDN w:val="0"/>
        <w:adjustRightInd w:val="0"/>
        <w:ind w:left="360"/>
        <w:jc w:val="left"/>
        <w:rPr>
          <w:color w:val="000000"/>
          <w:sz w:val="28"/>
          <w:szCs w:val="28"/>
        </w:rPr>
      </w:pPr>
      <w:r w:rsidRPr="00B76123">
        <w:rPr>
          <w:color w:val="000000"/>
          <w:sz w:val="28"/>
          <w:szCs w:val="28"/>
        </w:rPr>
        <w:t xml:space="preserve">In scoring this section of the test if the symptom is occasional or mild give 3 points, if frequent or moderately severe give 6 points, and if the symptom is severe and/or disabling score 9 points. If the symptom does not apply to you at all score a 0. </w:t>
      </w:r>
    </w:p>
    <w:p w14:paraId="7E8005C4" w14:textId="77777777" w:rsidR="00B76123" w:rsidRPr="00B76123" w:rsidRDefault="00B76123" w:rsidP="00B76123">
      <w:pPr>
        <w:autoSpaceDE w:val="0"/>
        <w:autoSpaceDN w:val="0"/>
        <w:adjustRightInd w:val="0"/>
        <w:ind w:left="360"/>
        <w:jc w:val="left"/>
        <w:rPr>
          <w:color w:val="000000"/>
          <w:sz w:val="28"/>
          <w:szCs w:val="28"/>
        </w:rPr>
      </w:pPr>
    </w:p>
    <w:p w14:paraId="106A34C1"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 Fatigue or lethargy </w:t>
      </w:r>
    </w:p>
    <w:p w14:paraId="55769007"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 Feeling of being ‘drained’ </w:t>
      </w:r>
    </w:p>
    <w:p w14:paraId="4080340F"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3. Poor memory </w:t>
      </w:r>
    </w:p>
    <w:p w14:paraId="115A0349"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4. Feeling ‘spacey’ or ‘unreal’ </w:t>
      </w:r>
    </w:p>
    <w:p w14:paraId="453CC735"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5. Depression </w:t>
      </w:r>
    </w:p>
    <w:p w14:paraId="47B3253A"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6. Numbness, burning or tingling </w:t>
      </w:r>
    </w:p>
    <w:p w14:paraId="3EA80E44"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7. Muscle aches </w:t>
      </w:r>
    </w:p>
    <w:p w14:paraId="50382BA2"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8. Muscle weakness </w:t>
      </w:r>
    </w:p>
    <w:p w14:paraId="15EEB308"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9. Pain and/or swelling in joints </w:t>
      </w:r>
    </w:p>
    <w:p w14:paraId="0156F0D5"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10. Abdominal pain </w:t>
      </w:r>
    </w:p>
    <w:p w14:paraId="7F61D452"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11. Constipation </w:t>
      </w:r>
    </w:p>
    <w:p w14:paraId="671B4FCA"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12. Diarrhea </w:t>
      </w:r>
    </w:p>
    <w:p w14:paraId="1DD0E375"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13. Alternating constipation and diarrhea </w:t>
      </w:r>
    </w:p>
    <w:p w14:paraId="71B2C8A2"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14. Bloating </w:t>
      </w:r>
    </w:p>
    <w:p w14:paraId="72C7D37A"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15. Troublesome vaginal discharge </w:t>
      </w:r>
    </w:p>
    <w:p w14:paraId="7708ED6C"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16. Persistent vaginal burning or itching </w:t>
      </w:r>
    </w:p>
    <w:p w14:paraId="2C893D0D"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17. Prostatitis </w:t>
      </w:r>
    </w:p>
    <w:p w14:paraId="27F7D618"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18. Impotence </w:t>
      </w:r>
    </w:p>
    <w:p w14:paraId="69DD1D4D"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19. Loss of sexual desire </w:t>
      </w:r>
    </w:p>
    <w:p w14:paraId="62B9F0DB"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20. Endometriosis </w:t>
      </w:r>
    </w:p>
    <w:p w14:paraId="1259F241"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lastRenderedPageBreak/>
        <w:t xml:space="preserve">21. Cramps or other menstrual irregularities </w:t>
      </w:r>
    </w:p>
    <w:p w14:paraId="1FAF6249"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22. Premenstrual tension </w:t>
      </w:r>
    </w:p>
    <w:p w14:paraId="265A469D"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23. Spots in front of eyes </w:t>
      </w:r>
    </w:p>
    <w:p w14:paraId="7053C26F"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24. Erratic vision </w:t>
      </w:r>
    </w:p>
    <w:p w14:paraId="58570E84" w14:textId="77777777" w:rsidR="00B76123" w:rsidRPr="00B76123" w:rsidRDefault="00B76123" w:rsidP="00B76123">
      <w:pPr>
        <w:autoSpaceDE w:val="0"/>
        <w:autoSpaceDN w:val="0"/>
        <w:adjustRightInd w:val="0"/>
        <w:jc w:val="left"/>
        <w:rPr>
          <w:color w:val="000000"/>
          <w:sz w:val="28"/>
          <w:szCs w:val="28"/>
        </w:rPr>
      </w:pPr>
    </w:p>
    <w:p w14:paraId="1ED4B0E7" w14:textId="77777777" w:rsidR="00B76123" w:rsidRPr="00B76123" w:rsidRDefault="00B76123" w:rsidP="00B76123">
      <w:pPr>
        <w:autoSpaceDE w:val="0"/>
        <w:autoSpaceDN w:val="0"/>
        <w:adjustRightInd w:val="0"/>
        <w:jc w:val="left"/>
        <w:rPr>
          <w:color w:val="000000"/>
          <w:sz w:val="28"/>
          <w:szCs w:val="28"/>
        </w:rPr>
      </w:pPr>
      <w:r w:rsidRPr="00B76123">
        <w:rPr>
          <w:color w:val="000000"/>
          <w:sz w:val="28"/>
          <w:szCs w:val="28"/>
        </w:rPr>
        <w:t xml:space="preserve">Total Score for this Section: ____________ </w:t>
      </w:r>
    </w:p>
    <w:p w14:paraId="60934450" w14:textId="77777777" w:rsidR="00B76123" w:rsidRDefault="00B76123" w:rsidP="00B76123">
      <w:pPr>
        <w:autoSpaceDE w:val="0"/>
        <w:autoSpaceDN w:val="0"/>
        <w:adjustRightInd w:val="0"/>
        <w:jc w:val="left"/>
        <w:rPr>
          <w:b/>
          <w:color w:val="000000"/>
          <w:sz w:val="28"/>
          <w:szCs w:val="28"/>
        </w:rPr>
      </w:pPr>
    </w:p>
    <w:p w14:paraId="0CB0AC53" w14:textId="77777777" w:rsidR="00B76123" w:rsidRPr="00B76123" w:rsidRDefault="00B76123" w:rsidP="00B76123">
      <w:pPr>
        <w:autoSpaceDE w:val="0"/>
        <w:autoSpaceDN w:val="0"/>
        <w:adjustRightInd w:val="0"/>
        <w:jc w:val="left"/>
        <w:rPr>
          <w:b/>
          <w:color w:val="000000"/>
          <w:sz w:val="28"/>
          <w:szCs w:val="28"/>
        </w:rPr>
      </w:pPr>
      <w:r w:rsidRPr="00B76123">
        <w:rPr>
          <w:b/>
          <w:color w:val="000000"/>
          <w:sz w:val="28"/>
          <w:szCs w:val="28"/>
        </w:rPr>
        <w:t xml:space="preserve">Part Two </w:t>
      </w:r>
    </w:p>
    <w:p w14:paraId="70CF97E8" w14:textId="77777777" w:rsidR="00B76123" w:rsidRPr="00B76123" w:rsidRDefault="00B76123" w:rsidP="00B76123">
      <w:pPr>
        <w:autoSpaceDE w:val="0"/>
        <w:autoSpaceDN w:val="0"/>
        <w:adjustRightInd w:val="0"/>
        <w:jc w:val="left"/>
        <w:rPr>
          <w:color w:val="000000"/>
          <w:sz w:val="28"/>
          <w:szCs w:val="28"/>
        </w:rPr>
      </w:pPr>
      <w:r w:rsidRPr="00B76123">
        <w:rPr>
          <w:color w:val="000000"/>
          <w:sz w:val="28"/>
          <w:szCs w:val="28"/>
        </w:rPr>
        <w:t xml:space="preserve">Score these symptoms as follows; give one point if the symptom is mild or occurs occasionally, 2 points if it is frequent and 3 points if it is severe or disabling to your lifestyle. As before, score 0 if it does not apply at all. </w:t>
      </w:r>
    </w:p>
    <w:p w14:paraId="6703A27B"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 Drowsiness </w:t>
      </w:r>
    </w:p>
    <w:p w14:paraId="117D24A0"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 Irritability or jitteriness </w:t>
      </w:r>
    </w:p>
    <w:p w14:paraId="08F2BCBC"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3. In coordination </w:t>
      </w:r>
    </w:p>
    <w:p w14:paraId="633F2B06"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4. Inability to concentrate </w:t>
      </w:r>
    </w:p>
    <w:p w14:paraId="09625DE6"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5. Frequent mood swings </w:t>
      </w:r>
    </w:p>
    <w:p w14:paraId="1DB8F66E"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6. Headache </w:t>
      </w:r>
    </w:p>
    <w:p w14:paraId="5BD2A470" w14:textId="77777777" w:rsidR="00B76123" w:rsidRPr="00B76123" w:rsidRDefault="00B76123" w:rsidP="00B76123">
      <w:pPr>
        <w:pageBreakBefore/>
        <w:autoSpaceDE w:val="0"/>
        <w:autoSpaceDN w:val="0"/>
        <w:adjustRightInd w:val="0"/>
        <w:jc w:val="left"/>
        <w:rPr>
          <w:color w:val="000000"/>
          <w:sz w:val="28"/>
          <w:szCs w:val="28"/>
        </w:rPr>
      </w:pPr>
    </w:p>
    <w:p w14:paraId="3AFB4BA8"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7. Dizziness/loss of balance </w:t>
      </w:r>
    </w:p>
    <w:p w14:paraId="5592463E"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8. Pressure above ears or tingling sensation </w:t>
      </w:r>
    </w:p>
    <w:p w14:paraId="679DAD09"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9. Itching </w:t>
      </w:r>
    </w:p>
    <w:p w14:paraId="27041D6B"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10. Skin rashes </w:t>
      </w:r>
    </w:p>
    <w:p w14:paraId="63E961F8"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11. Heartburn </w:t>
      </w:r>
    </w:p>
    <w:p w14:paraId="0B60479B"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12. Indigestion </w:t>
      </w:r>
    </w:p>
    <w:p w14:paraId="07A7B6FD"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13. Belching and intestinal gas </w:t>
      </w:r>
    </w:p>
    <w:p w14:paraId="4823CBCC"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14. Mucus in stools </w:t>
      </w:r>
    </w:p>
    <w:p w14:paraId="204E1A51"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15. Hemorrhoids </w:t>
      </w:r>
    </w:p>
    <w:p w14:paraId="6F545AA8"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16. Dry mouth </w:t>
      </w:r>
    </w:p>
    <w:p w14:paraId="1226D8F1"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17. Rash or blisters in mouth </w:t>
      </w:r>
    </w:p>
    <w:p w14:paraId="775D5D67"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18. Bad breath </w:t>
      </w:r>
    </w:p>
    <w:p w14:paraId="53D5400A"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19. Joint swelling or arthritis </w:t>
      </w:r>
    </w:p>
    <w:p w14:paraId="370690C8"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20. Nasal congestion or discharge </w:t>
      </w:r>
    </w:p>
    <w:p w14:paraId="11ED17A2"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21. Postnasal drip </w:t>
      </w:r>
    </w:p>
    <w:p w14:paraId="4FB0668F"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22. Nasal itching </w:t>
      </w:r>
    </w:p>
    <w:p w14:paraId="3D5B6B71"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23. Sore or dry throat </w:t>
      </w:r>
    </w:p>
    <w:p w14:paraId="7735B2AD"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24. Cough </w:t>
      </w:r>
    </w:p>
    <w:p w14:paraId="621494E0"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25. Pain or tightness in chest </w:t>
      </w:r>
    </w:p>
    <w:p w14:paraId="4AA0434B"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26. Wheezing or shortness of breath </w:t>
      </w:r>
    </w:p>
    <w:p w14:paraId="01427FFF"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27. Urgency or urinary frequency </w:t>
      </w:r>
    </w:p>
    <w:p w14:paraId="6F3514C1"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28. Burning on urination </w:t>
      </w:r>
    </w:p>
    <w:p w14:paraId="626A1604"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29. Failing vision </w:t>
      </w:r>
    </w:p>
    <w:p w14:paraId="1ADB7E08"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30. Burning or tearing of eyes </w:t>
      </w:r>
    </w:p>
    <w:p w14:paraId="717EC5EE"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31. Recurrent infections or fluid in ears </w:t>
      </w:r>
    </w:p>
    <w:p w14:paraId="277C312D" w14:textId="77777777" w:rsidR="00B76123" w:rsidRPr="00B76123" w:rsidRDefault="00B76123" w:rsidP="00B76123">
      <w:pPr>
        <w:autoSpaceDE w:val="0"/>
        <w:autoSpaceDN w:val="0"/>
        <w:adjustRightInd w:val="0"/>
        <w:ind w:left="720" w:hanging="360"/>
        <w:jc w:val="left"/>
        <w:rPr>
          <w:color w:val="000000"/>
          <w:sz w:val="28"/>
          <w:szCs w:val="28"/>
        </w:rPr>
      </w:pPr>
      <w:r w:rsidRPr="00B76123">
        <w:rPr>
          <w:color w:val="000000"/>
          <w:sz w:val="28"/>
          <w:szCs w:val="28"/>
        </w:rPr>
        <w:t xml:space="preserve">32. Ear pain or deafness </w:t>
      </w:r>
    </w:p>
    <w:p w14:paraId="62774C9C" w14:textId="77777777" w:rsidR="00B76123" w:rsidRPr="00B76123" w:rsidRDefault="00B76123" w:rsidP="00B76123">
      <w:pPr>
        <w:autoSpaceDE w:val="0"/>
        <w:autoSpaceDN w:val="0"/>
        <w:adjustRightInd w:val="0"/>
        <w:jc w:val="left"/>
        <w:rPr>
          <w:color w:val="000000"/>
          <w:sz w:val="28"/>
          <w:szCs w:val="28"/>
        </w:rPr>
      </w:pPr>
    </w:p>
    <w:p w14:paraId="15C2DE88" w14:textId="77777777" w:rsidR="00B76123" w:rsidRPr="00B76123" w:rsidRDefault="00B76123" w:rsidP="00B76123">
      <w:pPr>
        <w:autoSpaceDE w:val="0"/>
        <w:autoSpaceDN w:val="0"/>
        <w:adjustRightInd w:val="0"/>
        <w:jc w:val="left"/>
        <w:rPr>
          <w:color w:val="000000"/>
          <w:sz w:val="28"/>
          <w:szCs w:val="28"/>
        </w:rPr>
      </w:pPr>
      <w:r w:rsidRPr="00B76123">
        <w:rPr>
          <w:color w:val="000000"/>
          <w:sz w:val="28"/>
          <w:szCs w:val="28"/>
        </w:rPr>
        <w:t xml:space="preserve">Score for this section: ____________ </w:t>
      </w:r>
    </w:p>
    <w:p w14:paraId="6FDFC36C" w14:textId="77777777" w:rsidR="00B76123" w:rsidRPr="00B76123" w:rsidRDefault="00B76123" w:rsidP="00B76123">
      <w:pPr>
        <w:autoSpaceDE w:val="0"/>
        <w:autoSpaceDN w:val="0"/>
        <w:adjustRightInd w:val="0"/>
        <w:jc w:val="left"/>
        <w:rPr>
          <w:color w:val="000000"/>
          <w:sz w:val="28"/>
          <w:szCs w:val="28"/>
        </w:rPr>
      </w:pPr>
      <w:r w:rsidRPr="00B76123">
        <w:rPr>
          <w:color w:val="000000"/>
          <w:sz w:val="28"/>
          <w:szCs w:val="28"/>
        </w:rPr>
        <w:t xml:space="preserve">Add up the grand total of all three tests and compare with the results below. </w:t>
      </w:r>
    </w:p>
    <w:p w14:paraId="7658F307" w14:textId="77777777" w:rsidR="00B76123" w:rsidRPr="00B76123" w:rsidRDefault="00B76123" w:rsidP="00B76123">
      <w:pPr>
        <w:autoSpaceDE w:val="0"/>
        <w:autoSpaceDN w:val="0"/>
        <w:adjustRightInd w:val="0"/>
        <w:jc w:val="left"/>
        <w:rPr>
          <w:color w:val="000000"/>
          <w:sz w:val="28"/>
          <w:szCs w:val="28"/>
        </w:rPr>
      </w:pPr>
      <w:r w:rsidRPr="00B76123">
        <w:rPr>
          <w:color w:val="000000"/>
          <w:sz w:val="28"/>
          <w:szCs w:val="28"/>
        </w:rPr>
        <w:t xml:space="preserve">Scores of over 180 in women or 140 in men: Yeast-connected </w:t>
      </w:r>
      <w:r w:rsidR="00D0214F" w:rsidRPr="00B76123">
        <w:rPr>
          <w:color w:val="000000"/>
          <w:sz w:val="28"/>
          <w:szCs w:val="28"/>
        </w:rPr>
        <w:t>health</w:t>
      </w:r>
      <w:r w:rsidRPr="00B76123">
        <w:rPr>
          <w:color w:val="000000"/>
          <w:sz w:val="28"/>
          <w:szCs w:val="28"/>
        </w:rPr>
        <w:t xml:space="preserve"> problems, likely systemic in nature are almost certainly present. </w:t>
      </w:r>
    </w:p>
    <w:p w14:paraId="4D7049DB" w14:textId="77777777" w:rsidR="00B76123" w:rsidRPr="00B76123" w:rsidRDefault="00B76123" w:rsidP="00B76123">
      <w:pPr>
        <w:autoSpaceDE w:val="0"/>
        <w:autoSpaceDN w:val="0"/>
        <w:adjustRightInd w:val="0"/>
        <w:jc w:val="left"/>
        <w:rPr>
          <w:color w:val="000000"/>
          <w:sz w:val="28"/>
          <w:szCs w:val="28"/>
        </w:rPr>
      </w:pPr>
      <w:r w:rsidRPr="00B76123">
        <w:rPr>
          <w:color w:val="000000"/>
          <w:sz w:val="28"/>
          <w:szCs w:val="28"/>
        </w:rPr>
        <w:t xml:space="preserve">Scores of over 120 in women or 90 in men: Localized candidiasis is very likely. </w:t>
      </w:r>
    </w:p>
    <w:p w14:paraId="67CE2934" w14:textId="77777777" w:rsidR="00B76123" w:rsidRPr="00B76123" w:rsidRDefault="00B76123" w:rsidP="00B76123">
      <w:pPr>
        <w:autoSpaceDE w:val="0"/>
        <w:autoSpaceDN w:val="0"/>
        <w:adjustRightInd w:val="0"/>
        <w:jc w:val="left"/>
        <w:rPr>
          <w:color w:val="000000"/>
          <w:sz w:val="28"/>
          <w:szCs w:val="28"/>
        </w:rPr>
      </w:pPr>
      <w:r w:rsidRPr="00B76123">
        <w:rPr>
          <w:color w:val="000000"/>
          <w:sz w:val="28"/>
          <w:szCs w:val="28"/>
        </w:rPr>
        <w:t xml:space="preserve">Scores of over 60 in women or 40 in men: Yeast related problems are possibly, contributing to your overall problem </w:t>
      </w:r>
    </w:p>
    <w:p w14:paraId="6B0F9724" w14:textId="77777777" w:rsidR="00B76123" w:rsidRPr="00B76123" w:rsidRDefault="00B76123" w:rsidP="00B76123">
      <w:pPr>
        <w:autoSpaceDE w:val="0"/>
        <w:autoSpaceDN w:val="0"/>
        <w:adjustRightInd w:val="0"/>
        <w:jc w:val="left"/>
        <w:rPr>
          <w:color w:val="000000"/>
          <w:sz w:val="28"/>
          <w:szCs w:val="28"/>
        </w:rPr>
      </w:pPr>
      <w:r w:rsidRPr="00B76123">
        <w:rPr>
          <w:color w:val="000000"/>
          <w:sz w:val="28"/>
          <w:szCs w:val="28"/>
        </w:rPr>
        <w:t xml:space="preserve">Scores of less than 60 in women or 40 in men: Yeast problems are less likely to be at the cause of your symptoms. </w:t>
      </w:r>
    </w:p>
    <w:p w14:paraId="50262575" w14:textId="77777777" w:rsidR="00CA165C" w:rsidRPr="00B76123" w:rsidRDefault="00B76123" w:rsidP="00B76123">
      <w:pPr>
        <w:jc w:val="left"/>
        <w:rPr>
          <w:sz w:val="28"/>
          <w:szCs w:val="28"/>
        </w:rPr>
      </w:pPr>
      <w:r w:rsidRPr="00B76123">
        <w:rPr>
          <w:color w:val="000000"/>
          <w:sz w:val="28"/>
          <w:szCs w:val="28"/>
        </w:rPr>
        <w:lastRenderedPageBreak/>
        <w:t>Armed with the results of this very accurate test, you can determine the degree of yeast involvement in your health concerns.</w:t>
      </w:r>
    </w:p>
    <w:sectPr w:rsidR="00CA165C" w:rsidRPr="00B76123" w:rsidSect="00BD36F2">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jE0NzE2NDUyNTVV0lEKTi0uzszPAykwrAUAFPQngCwAAAA="/>
  </w:docVars>
  <w:rsids>
    <w:rsidRoot w:val="00B76123"/>
    <w:rsid w:val="00662674"/>
    <w:rsid w:val="006B3C47"/>
    <w:rsid w:val="00B404D1"/>
    <w:rsid w:val="00B76123"/>
    <w:rsid w:val="00BD36F2"/>
    <w:rsid w:val="00CA165C"/>
    <w:rsid w:val="00CE54A2"/>
    <w:rsid w:val="00D0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F86C"/>
  <w15:docId w15:val="{6ABB7C49-3ECB-46FD-A720-097A3855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D1"/>
  </w:style>
  <w:style w:type="paragraph" w:styleId="Heading1">
    <w:name w:val="heading 1"/>
    <w:basedOn w:val="Normal"/>
    <w:next w:val="Normal"/>
    <w:link w:val="Heading1Char"/>
    <w:uiPriority w:val="9"/>
    <w:qFormat/>
    <w:rsid w:val="00B404D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404D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404D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404D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404D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404D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404D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404D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404D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4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404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404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404D1"/>
    <w:rPr>
      <w:rFonts w:cstheme="majorBidi"/>
      <w:b/>
      <w:bCs/>
      <w:sz w:val="28"/>
      <w:szCs w:val="28"/>
    </w:rPr>
  </w:style>
  <w:style w:type="character" w:customStyle="1" w:styleId="Heading5Char">
    <w:name w:val="Heading 5 Char"/>
    <w:basedOn w:val="DefaultParagraphFont"/>
    <w:link w:val="Heading5"/>
    <w:uiPriority w:val="9"/>
    <w:semiHidden/>
    <w:rsid w:val="00B404D1"/>
    <w:rPr>
      <w:rFonts w:cstheme="majorBidi"/>
      <w:b/>
      <w:bCs/>
      <w:i/>
      <w:iCs/>
      <w:sz w:val="26"/>
      <w:szCs w:val="26"/>
    </w:rPr>
  </w:style>
  <w:style w:type="character" w:customStyle="1" w:styleId="Heading6Char">
    <w:name w:val="Heading 6 Char"/>
    <w:basedOn w:val="DefaultParagraphFont"/>
    <w:link w:val="Heading6"/>
    <w:uiPriority w:val="9"/>
    <w:semiHidden/>
    <w:rsid w:val="00B404D1"/>
    <w:rPr>
      <w:rFonts w:cstheme="majorBidi"/>
      <w:b/>
      <w:bCs/>
    </w:rPr>
  </w:style>
  <w:style w:type="character" w:customStyle="1" w:styleId="Heading7Char">
    <w:name w:val="Heading 7 Char"/>
    <w:basedOn w:val="DefaultParagraphFont"/>
    <w:link w:val="Heading7"/>
    <w:uiPriority w:val="9"/>
    <w:semiHidden/>
    <w:rsid w:val="00B404D1"/>
    <w:rPr>
      <w:rFonts w:cstheme="majorBidi"/>
      <w:sz w:val="24"/>
      <w:szCs w:val="24"/>
    </w:rPr>
  </w:style>
  <w:style w:type="character" w:customStyle="1" w:styleId="Heading8Char">
    <w:name w:val="Heading 8 Char"/>
    <w:basedOn w:val="DefaultParagraphFont"/>
    <w:link w:val="Heading8"/>
    <w:uiPriority w:val="9"/>
    <w:semiHidden/>
    <w:rsid w:val="00B404D1"/>
    <w:rPr>
      <w:rFonts w:cstheme="majorBidi"/>
      <w:i/>
      <w:iCs/>
      <w:sz w:val="24"/>
      <w:szCs w:val="24"/>
    </w:rPr>
  </w:style>
  <w:style w:type="character" w:customStyle="1" w:styleId="Heading9Char">
    <w:name w:val="Heading 9 Char"/>
    <w:basedOn w:val="DefaultParagraphFont"/>
    <w:link w:val="Heading9"/>
    <w:uiPriority w:val="9"/>
    <w:semiHidden/>
    <w:rsid w:val="00B404D1"/>
    <w:rPr>
      <w:rFonts w:asciiTheme="majorHAnsi" w:eastAsiaTheme="majorEastAsia" w:hAnsiTheme="majorHAnsi" w:cstheme="majorBidi"/>
    </w:rPr>
  </w:style>
  <w:style w:type="paragraph" w:styleId="Title">
    <w:name w:val="Title"/>
    <w:basedOn w:val="Normal"/>
    <w:next w:val="Normal"/>
    <w:link w:val="TitleChar"/>
    <w:uiPriority w:val="10"/>
    <w:qFormat/>
    <w:rsid w:val="00B404D1"/>
    <w:pPr>
      <w:spacing w:before="240" w:after="60"/>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404D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404D1"/>
    <w:pPr>
      <w:spacing w:after="60"/>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404D1"/>
    <w:rPr>
      <w:rFonts w:asciiTheme="majorHAnsi" w:eastAsiaTheme="majorEastAsia" w:hAnsiTheme="majorHAnsi" w:cstheme="majorBidi"/>
      <w:sz w:val="24"/>
      <w:szCs w:val="24"/>
    </w:rPr>
  </w:style>
  <w:style w:type="character" w:styleId="Strong">
    <w:name w:val="Strong"/>
    <w:basedOn w:val="DefaultParagraphFont"/>
    <w:uiPriority w:val="22"/>
    <w:qFormat/>
    <w:rsid w:val="00B404D1"/>
    <w:rPr>
      <w:b/>
      <w:bCs/>
    </w:rPr>
  </w:style>
  <w:style w:type="character" w:styleId="Emphasis">
    <w:name w:val="Emphasis"/>
    <w:basedOn w:val="DefaultParagraphFont"/>
    <w:uiPriority w:val="20"/>
    <w:qFormat/>
    <w:rsid w:val="00B404D1"/>
    <w:rPr>
      <w:rFonts w:asciiTheme="minorHAnsi" w:hAnsiTheme="minorHAnsi"/>
      <w:b/>
      <w:i/>
      <w:iCs/>
    </w:rPr>
  </w:style>
  <w:style w:type="paragraph" w:styleId="NoSpacing">
    <w:name w:val="No Spacing"/>
    <w:basedOn w:val="Normal"/>
    <w:uiPriority w:val="1"/>
    <w:qFormat/>
    <w:rsid w:val="00B404D1"/>
    <w:rPr>
      <w:szCs w:val="32"/>
    </w:rPr>
  </w:style>
  <w:style w:type="paragraph" w:styleId="ListParagraph">
    <w:name w:val="List Paragraph"/>
    <w:basedOn w:val="Normal"/>
    <w:uiPriority w:val="34"/>
    <w:qFormat/>
    <w:rsid w:val="00B404D1"/>
    <w:pPr>
      <w:ind w:left="720"/>
      <w:contextualSpacing/>
    </w:pPr>
  </w:style>
  <w:style w:type="paragraph" w:styleId="Quote">
    <w:name w:val="Quote"/>
    <w:basedOn w:val="Normal"/>
    <w:next w:val="Normal"/>
    <w:link w:val="QuoteChar"/>
    <w:uiPriority w:val="29"/>
    <w:qFormat/>
    <w:rsid w:val="00B404D1"/>
    <w:rPr>
      <w:i/>
    </w:rPr>
  </w:style>
  <w:style w:type="character" w:customStyle="1" w:styleId="QuoteChar">
    <w:name w:val="Quote Char"/>
    <w:basedOn w:val="DefaultParagraphFont"/>
    <w:link w:val="Quote"/>
    <w:uiPriority w:val="29"/>
    <w:rsid w:val="00B404D1"/>
    <w:rPr>
      <w:i/>
      <w:sz w:val="24"/>
      <w:szCs w:val="24"/>
    </w:rPr>
  </w:style>
  <w:style w:type="paragraph" w:styleId="IntenseQuote">
    <w:name w:val="Intense Quote"/>
    <w:basedOn w:val="Normal"/>
    <w:next w:val="Normal"/>
    <w:link w:val="IntenseQuoteChar"/>
    <w:uiPriority w:val="30"/>
    <w:qFormat/>
    <w:rsid w:val="00B404D1"/>
    <w:pPr>
      <w:ind w:left="720" w:right="720"/>
    </w:pPr>
    <w:rPr>
      <w:b/>
      <w:i/>
      <w:szCs w:val="22"/>
    </w:rPr>
  </w:style>
  <w:style w:type="character" w:customStyle="1" w:styleId="IntenseQuoteChar">
    <w:name w:val="Intense Quote Char"/>
    <w:basedOn w:val="DefaultParagraphFont"/>
    <w:link w:val="IntenseQuote"/>
    <w:uiPriority w:val="30"/>
    <w:rsid w:val="00B404D1"/>
    <w:rPr>
      <w:b/>
      <w:i/>
      <w:sz w:val="24"/>
    </w:rPr>
  </w:style>
  <w:style w:type="character" w:styleId="SubtleEmphasis">
    <w:name w:val="Subtle Emphasis"/>
    <w:uiPriority w:val="19"/>
    <w:qFormat/>
    <w:rsid w:val="00B404D1"/>
    <w:rPr>
      <w:i/>
      <w:color w:val="5A5A5A" w:themeColor="text1" w:themeTint="A5"/>
    </w:rPr>
  </w:style>
  <w:style w:type="character" w:styleId="IntenseEmphasis">
    <w:name w:val="Intense Emphasis"/>
    <w:basedOn w:val="DefaultParagraphFont"/>
    <w:uiPriority w:val="21"/>
    <w:qFormat/>
    <w:rsid w:val="00B404D1"/>
    <w:rPr>
      <w:b/>
      <w:i/>
      <w:sz w:val="24"/>
      <w:szCs w:val="24"/>
      <w:u w:val="single"/>
    </w:rPr>
  </w:style>
  <w:style w:type="character" w:styleId="SubtleReference">
    <w:name w:val="Subtle Reference"/>
    <w:basedOn w:val="DefaultParagraphFont"/>
    <w:uiPriority w:val="31"/>
    <w:qFormat/>
    <w:rsid w:val="00B404D1"/>
    <w:rPr>
      <w:sz w:val="24"/>
      <w:szCs w:val="24"/>
      <w:u w:val="single"/>
    </w:rPr>
  </w:style>
  <w:style w:type="character" w:styleId="IntenseReference">
    <w:name w:val="Intense Reference"/>
    <w:basedOn w:val="DefaultParagraphFont"/>
    <w:uiPriority w:val="32"/>
    <w:qFormat/>
    <w:rsid w:val="00B404D1"/>
    <w:rPr>
      <w:b/>
      <w:sz w:val="24"/>
      <w:u w:val="single"/>
    </w:rPr>
  </w:style>
  <w:style w:type="character" w:styleId="BookTitle">
    <w:name w:val="Book Title"/>
    <w:basedOn w:val="DefaultParagraphFont"/>
    <w:uiPriority w:val="33"/>
    <w:qFormat/>
    <w:rsid w:val="00B404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04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Susanne Bordbar</cp:lastModifiedBy>
  <cp:revision>4</cp:revision>
  <dcterms:created xsi:type="dcterms:W3CDTF">2016-10-08T16:08:00Z</dcterms:created>
  <dcterms:modified xsi:type="dcterms:W3CDTF">2022-05-10T02:43:00Z</dcterms:modified>
</cp:coreProperties>
</file>